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428512A" w:rsidR="00EC3BC2" w:rsidRPr="003728F4" w:rsidRDefault="00BA3173" w:rsidP="00512956">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BE393A">
              <w:rPr>
                <w:rFonts w:ascii="Arial" w:hAnsi="Arial" w:cs="Arial"/>
                <w:b/>
                <w:sz w:val="16"/>
                <w:szCs w:val="16"/>
              </w:rPr>
              <w:t>6</w:t>
            </w:r>
            <w:r w:rsidR="00512956">
              <w:rPr>
                <w:rFonts w:ascii="Arial" w:hAnsi="Arial" w:cs="Arial"/>
                <w:b/>
                <w:sz w:val="16"/>
                <w:szCs w:val="16"/>
              </w:rPr>
              <w:t>8</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78C3A35" w:rsidR="00EC3BC2" w:rsidRPr="00C77A35" w:rsidRDefault="00512956" w:rsidP="0051295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12956">
              <w:rPr>
                <w:rFonts w:ascii="Arial" w:eastAsia="Helvetica" w:hAnsi="Arial" w:cs="Arial"/>
                <w:sz w:val="16"/>
                <w:szCs w:val="16"/>
              </w:rPr>
              <w:t>Pavimentación asfáltica circuito Pirules, municipio de Tizayuca; ubicada en la localidad y  Municipio de Tizayuca,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951139C" w:rsidR="00EC3BC2" w:rsidRPr="00C77A35" w:rsidRDefault="002B2068" w:rsidP="0051295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512956">
              <w:rPr>
                <w:rFonts w:ascii="Arial" w:eastAsia="Helvetica" w:hAnsi="Arial" w:cs="Arial"/>
                <w:sz w:val="16"/>
                <w:szCs w:val="16"/>
              </w:rPr>
              <w:t>Tizayuca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96EACAD" w:rsidR="00C916AF" w:rsidRPr="00C77A35" w:rsidRDefault="00853282" w:rsidP="00512956">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512956">
              <w:rPr>
                <w:rFonts w:ascii="Arial" w:hAnsi="Arial" w:cs="Arial"/>
                <w:b/>
                <w:sz w:val="16"/>
                <w:szCs w:val="16"/>
              </w:rPr>
              <w:t>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6BF36E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BE393A">
        <w:rPr>
          <w:rFonts w:ascii="Arial" w:hAnsi="Arial" w:cs="Arial"/>
          <w:b/>
          <w:bCs/>
          <w:sz w:val="16"/>
          <w:szCs w:val="18"/>
        </w:rPr>
        <w:t>6</w:t>
      </w:r>
      <w:r w:rsidR="00512956">
        <w:rPr>
          <w:rFonts w:ascii="Arial" w:hAnsi="Arial" w:cs="Arial"/>
          <w:b/>
          <w:bCs/>
          <w:sz w:val="16"/>
          <w:szCs w:val="18"/>
        </w:rPr>
        <w:t>8</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5ECF4FC"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BA3173">
        <w:rPr>
          <w:b/>
          <w:sz w:val="16"/>
          <w:szCs w:val="16"/>
        </w:rPr>
        <w:t>6</w:t>
      </w:r>
      <w:r w:rsidR="00512956">
        <w:rPr>
          <w:b/>
          <w:sz w:val="16"/>
          <w:szCs w:val="16"/>
        </w:rPr>
        <w:t>8</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AF03EFE" w:rsidR="0001357E" w:rsidRPr="009072F1" w:rsidRDefault="00512956" w:rsidP="0001357E">
      <w:pPr>
        <w:spacing w:after="0" w:line="240" w:lineRule="auto"/>
        <w:jc w:val="both"/>
        <w:rPr>
          <w:rFonts w:ascii="Arial" w:eastAsia="Helvetica" w:hAnsi="Arial" w:cs="Arial"/>
          <w:b/>
          <w:lang w:val="es-ES_tradnl"/>
        </w:rPr>
      </w:pPr>
      <w:r w:rsidRPr="00512956">
        <w:rPr>
          <w:rFonts w:ascii="Arial" w:eastAsia="Helvetica" w:hAnsi="Arial" w:cs="Arial"/>
          <w:b/>
          <w:lang w:val="es-ES_tradnl"/>
        </w:rPr>
        <w:t>Pavimentación asfáltica circuito Pirules, municipio de Tizayuca; ubicada en la localidad y  Municipio de Tizayuca,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894CC4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B93125">
        <w:rPr>
          <w:rFonts w:ascii="Arial" w:hAnsi="Arial" w:cs="Arial"/>
          <w:b/>
          <w:bCs/>
          <w:iCs/>
          <w:sz w:val="16"/>
          <w:szCs w:val="24"/>
        </w:rPr>
        <w:t>29</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861667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12956" w:rsidRPr="00512956">
        <w:rPr>
          <w:rFonts w:ascii="Arial" w:hAnsi="Arial" w:cs="Arial"/>
          <w:b/>
          <w:sz w:val="16"/>
          <w:szCs w:val="16"/>
          <w:lang w:val="es-ES_tradnl"/>
        </w:rPr>
        <w:t>HACIENDA-A-IMPSN/GI-2023-1502-01146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C43D4D">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1E7821D" w:rsidR="00EC3BC2" w:rsidRPr="00326010" w:rsidRDefault="00512956" w:rsidP="00512956">
            <w:pPr>
              <w:overflowPunct w:val="0"/>
              <w:autoSpaceDE w:val="0"/>
              <w:snapToGrid w:val="0"/>
              <w:spacing w:after="101" w:line="216" w:lineRule="atLeast"/>
              <w:jc w:val="both"/>
              <w:textAlignment w:val="baseline"/>
              <w:rPr>
                <w:rFonts w:ascii="Arial" w:eastAsia="Helvetica" w:hAnsi="Arial" w:cs="Arial"/>
                <w:b/>
                <w:sz w:val="18"/>
                <w:szCs w:val="18"/>
              </w:rPr>
            </w:pPr>
            <w:r w:rsidRPr="00512956">
              <w:rPr>
                <w:rFonts w:ascii="Arial" w:hAnsi="Arial" w:cs="Arial"/>
                <w:b/>
                <w:bCs/>
                <w:sz w:val="18"/>
                <w:szCs w:val="18"/>
              </w:rPr>
              <w:t>Pavimentación asfáltica circuito Pirules, municipio de Tizayuca; ubicada en la localidad y  Municipio de Tizayuca,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6F3776C" w:rsidR="008D7166" w:rsidRPr="00C77A35" w:rsidRDefault="00512956" w:rsidP="005200AD">
            <w:pPr>
              <w:spacing w:after="0"/>
              <w:rPr>
                <w:rFonts w:ascii="Arial" w:hAnsi="Arial" w:cs="Arial"/>
                <w:bCs/>
                <w:sz w:val="12"/>
                <w:szCs w:val="12"/>
                <w:highlight w:val="yellow"/>
              </w:rPr>
            </w:pPr>
            <w:r w:rsidRPr="00512956">
              <w:rPr>
                <w:rFonts w:ascii="Arial" w:hAnsi="Arial" w:cs="Arial"/>
                <w:bCs/>
                <w:sz w:val="12"/>
                <w:szCs w:val="12"/>
                <w:lang w:eastAsia="ar-SA"/>
              </w:rPr>
              <w:t>En la Presidencia Municipal de Tizayuca, Estado de Hidalgo</w:t>
            </w:r>
            <w:r w:rsidR="005200AD" w:rsidRPr="005200AD">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0A3829C" w:rsidR="008D7166" w:rsidRPr="00C77A35" w:rsidRDefault="00512956" w:rsidP="005200AD">
            <w:pPr>
              <w:spacing w:after="0"/>
              <w:rPr>
                <w:rFonts w:ascii="Arial" w:hAnsi="Arial" w:cs="Arial"/>
                <w:bCs/>
                <w:sz w:val="12"/>
                <w:szCs w:val="12"/>
                <w:highlight w:val="yellow"/>
              </w:rPr>
            </w:pPr>
            <w:r w:rsidRPr="00512956">
              <w:rPr>
                <w:rFonts w:ascii="Arial" w:hAnsi="Arial" w:cs="Arial"/>
                <w:bCs/>
                <w:sz w:val="12"/>
                <w:szCs w:val="12"/>
                <w:lang w:eastAsia="ar-SA"/>
              </w:rPr>
              <w:t>En la Presidencia Municipal de Tizayuca, Estado de Hidalgo</w:t>
            </w:r>
            <w:r w:rsidR="005200AD" w:rsidRPr="005200AD">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221AF42" w:rsidR="008D7166" w:rsidRPr="00C77A35" w:rsidRDefault="009276CB" w:rsidP="00853282">
            <w:pPr>
              <w:spacing w:after="0" w:line="240" w:lineRule="auto"/>
              <w:jc w:val="center"/>
              <w:rPr>
                <w:rFonts w:ascii="Arial" w:hAnsi="Arial" w:cs="Arial"/>
                <w:sz w:val="12"/>
                <w:szCs w:val="12"/>
                <w:highlight w:val="yellow"/>
              </w:rPr>
            </w:pPr>
            <w:r>
              <w:rPr>
                <w:rFonts w:ascii="Arial" w:hAnsi="Arial" w:cs="Arial"/>
                <w:sz w:val="12"/>
                <w:szCs w:val="12"/>
              </w:rPr>
              <w:t>2</w:t>
            </w:r>
            <w:r w:rsidR="00853282">
              <w:rPr>
                <w:rFonts w:ascii="Arial" w:hAnsi="Arial" w:cs="Arial"/>
                <w:sz w:val="12"/>
                <w:szCs w:val="12"/>
              </w:rPr>
              <w:t>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D395E14" w:rsidR="008D7166" w:rsidRPr="009072F1" w:rsidRDefault="00853282"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C564DA8" w:rsidR="00D173C3" w:rsidRPr="009072F1" w:rsidRDefault="00BA317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75283E4" w:rsidR="00D173C3" w:rsidRPr="009072F1" w:rsidRDefault="00512956" w:rsidP="00ED146B">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780941E" w:rsidR="00D173C3" w:rsidRPr="009072F1" w:rsidRDefault="009D0009" w:rsidP="00BA3173">
            <w:pPr>
              <w:spacing w:after="0" w:line="240" w:lineRule="auto"/>
              <w:jc w:val="center"/>
              <w:rPr>
                <w:rFonts w:ascii="Arial" w:hAnsi="Arial" w:cs="Arial"/>
                <w:sz w:val="12"/>
                <w:szCs w:val="12"/>
              </w:rPr>
            </w:pPr>
            <w:r>
              <w:rPr>
                <w:rFonts w:ascii="Arial" w:hAnsi="Arial" w:cs="Arial"/>
                <w:sz w:val="12"/>
                <w:szCs w:val="12"/>
              </w:rPr>
              <w:t>0</w:t>
            </w:r>
            <w:r w:rsidR="00BA3173">
              <w:rPr>
                <w:rFonts w:ascii="Arial" w:hAnsi="Arial" w:cs="Arial"/>
                <w:sz w:val="12"/>
                <w:szCs w:val="12"/>
              </w:rPr>
              <w:t>6</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F1EAC1A" w:rsidR="00D173C3" w:rsidRPr="009072F1" w:rsidRDefault="005200AD" w:rsidP="00512956">
            <w:pPr>
              <w:spacing w:after="0" w:line="240" w:lineRule="auto"/>
              <w:jc w:val="center"/>
              <w:rPr>
                <w:rFonts w:ascii="Arial" w:hAnsi="Arial" w:cs="Arial"/>
                <w:sz w:val="12"/>
                <w:szCs w:val="12"/>
              </w:rPr>
            </w:pPr>
            <w:r>
              <w:rPr>
                <w:rFonts w:ascii="Arial" w:hAnsi="Arial" w:cs="Arial"/>
                <w:sz w:val="12"/>
                <w:szCs w:val="12"/>
              </w:rPr>
              <w:t>1</w:t>
            </w:r>
            <w:r w:rsidR="00512956">
              <w:rPr>
                <w:rFonts w:ascii="Arial" w:hAnsi="Arial" w:cs="Arial"/>
                <w:sz w:val="12"/>
                <w:szCs w:val="12"/>
              </w:rPr>
              <w:t>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7601F35"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53282" w:rsidRPr="00853282">
              <w:rPr>
                <w:rFonts w:ascii="Arial" w:hAnsi="Arial" w:cs="Arial"/>
                <w:b/>
                <w:sz w:val="16"/>
                <w:szCs w:val="16"/>
              </w:rPr>
              <w:t xml:space="preserve">Carreteras y/o Pavimentación Hidráulica y/o Asfáltica y/o Pavimentación </w:t>
            </w:r>
            <w:r w:rsidR="00512956" w:rsidRPr="00853282">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C65E602"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53282" w:rsidRPr="00853282">
              <w:rPr>
                <w:rFonts w:ascii="Arial" w:hAnsi="Arial" w:cs="Arial"/>
                <w:b/>
                <w:sz w:val="16"/>
                <w:szCs w:val="16"/>
              </w:rPr>
              <w:t xml:space="preserve">Carreteras y/o Pavimentación Hidráulica y/o Asfáltica y/o Pavimentación </w:t>
            </w:r>
            <w:r w:rsidR="00512956" w:rsidRPr="00853282">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3CFEB2D"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53282" w:rsidRPr="00853282">
              <w:rPr>
                <w:rFonts w:ascii="Arial" w:hAnsi="Arial" w:cs="Arial"/>
                <w:b/>
                <w:sz w:val="16"/>
                <w:szCs w:val="16"/>
              </w:rPr>
              <w:t xml:space="preserve">Carreteras y/o Pavimentación Hidráulica y/o Asfáltica y/o Pavimentación </w:t>
            </w:r>
            <w:r w:rsidR="00512956" w:rsidRPr="00853282">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12956">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12956">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12956">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12956">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12956">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12956">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7D9FE9-C46B-4393-AB01-3BA3B2416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41334</Words>
  <Characters>227342</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268140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2023-11-14T19:55:00Z</dcterms:created>
  <dcterms:modified xsi:type="dcterms:W3CDTF">2023-11-14T19:55:00Z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